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006591796875" w:line="422.3093891143799" w:lineRule="auto"/>
        <w:ind w:left="41.03996276855469" w:right="5464.1754150390625" w:hanging="0.0719451904296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68"/>
          <w:szCs w:val="68"/>
          <w:u w:val="none"/>
          <w:shd w:fill="auto" w:val="clear"/>
          <w:vertAlign w:val="baseline"/>
        </w:rPr>
        <w:sectPr>
          <w:pgSz w:h="16820" w:w="11900" w:orient="portrait"/>
          <w:pgMar w:bottom="378.96800994873047" w:top="489.161376953125" w:left="695.7140350341797" w:right="650.46142578125" w:header="0" w:footer="720"/>
          <w:pgNumType w:start="1"/>
        </w:sect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b2d244"/>
          <w:sz w:val="28"/>
          <w:szCs w:val="28"/>
          <w:u w:val="none"/>
          <w:shd w:fill="auto" w:val="clear"/>
          <w:vertAlign w:val="baseline"/>
          <w:rtl w:val="0"/>
        </w:rPr>
        <w:t xml:space="preserve">COMMERCE / VENTE / DISTRIBUTION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68"/>
          <w:szCs w:val="68"/>
          <w:u w:val="none"/>
          <w:shd w:fill="auto" w:val="clear"/>
          <w:vertAlign w:val="baseline"/>
          <w:rtl w:val="0"/>
        </w:rPr>
        <w:t xml:space="preserve">BAC PRO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68"/>
          <w:szCs w:val="68"/>
          <w:u w:val="none"/>
          <w:shd w:fill="auto" w:val="clear"/>
          <w:vertAlign w:val="baseline"/>
        </w:rPr>
        <w:drawing>
          <wp:inline distB="19050" distT="19050" distL="19050" distR="19050">
            <wp:extent cx="316555" cy="31655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555" cy="316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4545490</wp:posOffset>
            </wp:positionH>
            <wp:positionV relativeFrom="paragraph">
              <wp:posOffset>-29086</wp:posOffset>
            </wp:positionV>
            <wp:extent cx="1987182" cy="935540"/>
            <wp:effectExtent b="0" l="0" r="0" t="0"/>
            <wp:wrapSquare wrapText="left" distB="19050" distT="19050" distL="19050" distR="1905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7182" cy="935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826713562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MÉTIERS DU COMMERCE  ET DE LA VENTE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35205078125" w:line="239.903826713562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OPTION A : ANIMATION ET GESTION DE L’ESPACE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31.469799041748047"/>
          <w:szCs w:val="31.469799041748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31.469799041748047"/>
          <w:szCs w:val="31.469799041748047"/>
          <w:u w:val="none"/>
          <w:shd w:fill="auto" w:val="clear"/>
          <w:vertAlign w:val="baseline"/>
          <w:rtl w:val="0"/>
        </w:rPr>
        <w:t xml:space="preserve">BAC Pro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991210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16.135801315307617"/>
          <w:szCs w:val="16.1358013153076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16.135801315307617"/>
          <w:szCs w:val="16.135801315307617"/>
          <w:u w:val="none"/>
          <w:shd w:fill="auto" w:val="clear"/>
          <w:vertAlign w:val="baseline"/>
          <w:rtl w:val="0"/>
        </w:rPr>
        <w:t xml:space="preserve">NIVEAU 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2.95532226562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SITE DE FORMATION PAR APPRENTISSAGE (UFA)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80053710937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UFA du lycée Doriole - 17000 LA ROCHELLE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-8998</wp:posOffset>
            </wp:positionV>
            <wp:extent cx="286612" cy="286612"/>
            <wp:effectExtent b="0" l="0" r="0" t="0"/>
            <wp:wrapSquare wrapText="right" distB="19050" distT="19050" distL="19050" distR="1905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612" cy="2866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954101562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Tel : 05 46 27 00 51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9541015625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Contact : Marie FOUEILLASSAR - DDFPT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8.9317035675049" w:lineRule="auto"/>
        <w:ind w:left="34.17198181152344" w:right="311.63818359375" w:hanging="34.17198181152344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COMMERCIAL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31.469799041748047"/>
          <w:szCs w:val="31.469799041748047"/>
          <w:u w:val="none"/>
          <w:shd w:fill="auto" w:val="clear"/>
          <w:vertAlign w:val="baseline"/>
          <w:rtl w:val="0"/>
        </w:rPr>
        <w:t xml:space="preserve">2 ANS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EN APPRENTISSAGE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138427734375" w:line="240" w:lineRule="auto"/>
        <w:ind w:left="50.00595092773437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single"/>
          <w:shd w:fill="auto" w:val="clear"/>
          <w:vertAlign w:val="baseline"/>
          <w:rtl w:val="0"/>
        </w:rPr>
        <w:t xml:space="preserve">LE MÉTIER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84033203125" w:line="239.9040126800537" w:lineRule="auto"/>
        <w:ind w:left="32.84599304199219" w:right="402.7520751953125" w:firstLine="7.20001220703125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Les objectifs du bac pro commerce sont de donner  des compétences en vente centrées sur la relation  client en unité commerciale.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79345703125" w:line="239.9040126800537" w:lineRule="auto"/>
        <w:ind w:left="28.04595947265625" w:right="402.8729248046875" w:firstLine="7.0000457763671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C’est un employé qui intervient dans tout type d’uni té commerciale (physique ou virtuelle afin de mettre  à la disposition de la clientèle les produits corres pondant à sa demande.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8056640625" w:line="239.90384101867676" w:lineRule="auto"/>
        <w:ind w:left="27.645950317382812" w:right="402.3931884765625" w:hanging="0.400009155273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Autonome en entretien de vente, il exerce son ac tivité sous l’autorité d’un responsable. Son activité,  au sein d’une équipe commerciale, consiste à par ticiper à l’approvisionnement, à la vente, à la gestion  commerciale.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55615234375" w:line="240" w:lineRule="auto"/>
        <w:ind w:left="51.04202270507812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single"/>
          <w:shd w:fill="auto" w:val="clear"/>
          <w:vertAlign w:val="baseline"/>
          <w:rtl w:val="0"/>
        </w:rPr>
        <w:t xml:space="preserve">COMPÉTENCES VISÉES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859619140625" w:line="240" w:lineRule="auto"/>
        <w:ind w:left="45.88394165039062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Accueillir et conseiller la clientèle.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5.88394165039062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Développer un argumentaire de vente.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993896484375" w:line="239.9040126800537" w:lineRule="auto"/>
        <w:ind w:left="41.884002685546875" w:right="1103.7551879882812" w:firstLine="3.999938964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Participer à la mise en rayon et à l’animation  commerciale.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0303955078125" w:line="240" w:lineRule="auto"/>
        <w:ind w:left="53.20594787597656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single"/>
          <w:shd w:fill="auto" w:val="clear"/>
          <w:vertAlign w:val="baseline"/>
          <w:rtl w:val="0"/>
        </w:rPr>
        <w:t xml:space="preserve">INSERTION PROFESSIONNELLE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20361328125" w:line="240" w:lineRule="auto"/>
        <w:ind w:left="36.8459320068359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Commerçant(e) en alimentation.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.8459320068359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Télévendeur(euse).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.84593200683594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Vendeur(euse) en magasin.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9586181640625" w:line="239.9040126800537" w:lineRule="auto"/>
        <w:ind w:left="548.0619812011719" w:right="850.65795898437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INDICATEURS MOYENS DE LA FORMATION  2019/2020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049560546875" w:line="240" w:lineRule="auto"/>
        <w:ind w:left="225.0299835205078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Réussite aux examens : 100%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973388671875" w:line="240" w:lineRule="auto"/>
        <w:ind w:left="225.0299835205078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Taux d’insertion : 80,00%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400390625" w:line="240" w:lineRule="auto"/>
        <w:ind w:left="225.0299835205078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Taux de poursuite d’étude : 16,00%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8001098632812" w:line="266.49338722229004" w:lineRule="auto"/>
        <w:ind w:left="212.969970703125" w:right="812.0281982421875" w:firstLine="12.060012817382812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Taux de rupture :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se référer aux indicateurs présents   sur notre site web www.cfa-acad-poitiers.fr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3.65478515625" w:line="240" w:lineRule="auto"/>
        <w:ind w:left="431.643676757812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single"/>
          <w:shd w:fill="auto" w:val="clear"/>
          <w:vertAlign w:val="baseline"/>
          <w:rtl w:val="0"/>
        </w:rPr>
        <w:t xml:space="preserve">CONDITIONS D’ACCÈS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00341796875" w:line="239.9040126800537" w:lineRule="auto"/>
        <w:ind w:left="410.330810546875" w:right="22.967529296875" w:firstLine="8.8000488281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Avoir validé une 2nde ou niveau supérieur, ou être  titulaire d’une certification de niveau 3 (CAP, Titre Pro).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79345703125" w:line="239.9040126800537" w:lineRule="auto"/>
        <w:ind w:left="419.130859375" w:right="22.489013671875" w:hanging="0.799560546875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Être âgé(e) de moins de 30 ans ou sans  limite d’âge pour les personnes en situation de  handicap (autres dérogations possibles).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8056640625" w:line="239.90405559539795" w:lineRule="auto"/>
        <w:ind w:left="419.3304443359375" w:right="22.84912109375" w:hanging="0.5999755859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Avoir signé un contrat d’apprentissage, démarche  pour laquelle vous pouvez être conseillé par un déve loppeur de l’apprentissage.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525634765625" w:line="240" w:lineRule="auto"/>
        <w:ind w:left="0" w:right="299.90966796875" w:firstLine="0"/>
        <w:jc w:val="righ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single"/>
          <w:shd w:fill="auto" w:val="clear"/>
          <w:vertAlign w:val="baseline"/>
          <w:rtl w:val="0"/>
        </w:rPr>
        <w:t xml:space="preserve">CALENDRIER DE LA FORMATION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72216796875" w:line="239.9040126800537" w:lineRule="auto"/>
        <w:ind w:left="422.4859619140625" w:right="22.752685546875" w:firstLine="4.000244140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Rythme de l’apprentissage : 1 à 2 semaines par mois  en centre de formation, le reste en entreprise.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8056640625" w:line="239.9040126800537" w:lineRule="auto"/>
        <w:ind w:left="417.6861572265625" w:right="23.253173828125" w:firstLine="8.8000488281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Volume d’heures d’enseignement général,  technologique et professionnel : 700h (première an née) et 700h (deuxième année).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799560546875" w:line="239.9040126800537" w:lineRule="auto"/>
        <w:ind w:left="427.286376953125" w:right="22.8125" w:hanging="0.80017089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Sécurisation du parcours avec la possibilité de  passerelle avec la voie scolaire.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3629150390625" w:line="240" w:lineRule="auto"/>
        <w:ind w:left="447.000122070312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single"/>
          <w:shd w:fill="auto" w:val="clear"/>
          <w:vertAlign w:val="baseline"/>
          <w:rtl w:val="0"/>
        </w:rPr>
        <w:t xml:space="preserve">POURSUITE D’ÉTUDES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969482421875" w:line="240" w:lineRule="auto"/>
        <w:ind w:left="426.486206054687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BTS Technico commercial.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39.90405559539795" w:lineRule="auto"/>
        <w:ind w:left="422.4859619140625" w:right="558.553466796875" w:firstLine="4.000244140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BTS Négociation et digitalisation de la relation  client.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799560546875" w:line="240" w:lineRule="auto"/>
        <w:ind w:left="426.486206054687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BTS Management commercial opérationnel.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3.9926147460938" w:line="240" w:lineRule="auto"/>
        <w:ind w:left="0" w:right="1196.402587890625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231f20"/>
          <w:sz w:val="26.415800094604492"/>
          <w:szCs w:val="26.41580009460449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31f20"/>
          <w:sz w:val="26.415800094604492"/>
          <w:szCs w:val="26.415800094604492"/>
          <w:u w:val="none"/>
          <w:shd w:fill="auto" w:val="clear"/>
          <w:vertAlign w:val="baseline"/>
          <w:rtl w:val="0"/>
        </w:rPr>
        <w:t xml:space="preserve">PLUS D’INFOS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147312</wp:posOffset>
            </wp:positionV>
            <wp:extent cx="261931" cy="261931"/>
            <wp:effectExtent b="0" l="0" r="0" t="0"/>
            <wp:wrapSquare wrapText="right" distB="19050" distT="19050" distL="19050" distR="1905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1" cy="261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1244296</wp:posOffset>
            </wp:positionH>
            <wp:positionV relativeFrom="paragraph">
              <wp:posOffset>18757</wp:posOffset>
            </wp:positionV>
            <wp:extent cx="594864" cy="594864"/>
            <wp:effectExtent b="0" l="0" r="0" t="0"/>
            <wp:wrapSquare wrapText="left" distB="19050" distT="19050" distL="19050" distR="1905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64" cy="5948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734619140625" w:line="240" w:lineRule="auto"/>
        <w:ind w:left="0" w:right="1191.279296875" w:firstLine="0"/>
        <w:jc w:val="righ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6.415800094604492"/>
          <w:szCs w:val="26.41580009460449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6.415800094604492"/>
          <w:szCs w:val="26.415800094604492"/>
          <w:u w:val="none"/>
          <w:shd w:fill="auto" w:val="clear"/>
          <w:vertAlign w:val="baseline"/>
          <w:rtl w:val="0"/>
        </w:rPr>
        <w:t xml:space="preserve">cfa-acad-poitiers.fr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91839599609375" w:line="240" w:lineRule="auto"/>
        <w:ind w:left="0" w:right="57.27294921875" w:firstLine="0"/>
        <w:jc w:val="right"/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6.415800094604492"/>
          <w:szCs w:val="26.41580009460449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78.96800994873047" w:top="489.161376953125" w:left="695.7140350341797" w:right="1771.5313720703125" w:header="0" w:footer="720"/>
          <w:cols w:equalWidth="0" w:num="2">
            <w:col w:space="0" w:w="4720"/>
            <w:col w:space="0" w:w="4720"/>
          </w:cols>
        </w:sect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6.415800094604492"/>
          <w:szCs w:val="26.415800094604492"/>
          <w:u w:val="none"/>
          <w:shd w:fill="auto" w:val="clear"/>
          <w:vertAlign w:val="baseline"/>
        </w:rPr>
        <w:drawing>
          <wp:inline distB="19050" distT="19050" distL="19050" distR="19050">
            <wp:extent cx="770898" cy="689526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898" cy="689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b2d244"/>
          <w:sz w:val="26.415800094604492"/>
          <w:szCs w:val="26.415800094604492"/>
          <w:u w:val="none"/>
          <w:shd w:fill="auto" w:val="clear"/>
          <w:vertAlign w:val="baseline"/>
        </w:rPr>
        <w:drawing>
          <wp:inline distB="19050" distT="19050" distL="19050" distR="19050">
            <wp:extent cx="882541" cy="476794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541" cy="4767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2541809082031" w:line="270.50588607788086" w:lineRule="auto"/>
        <w:ind w:left="475.2580261230469" w:right="471.78955078125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Pour être accompagné(e) dans votre projet de parcours en apprentissage, contactez Benoît Eriteau : benoit.eriteau@ac-poitiers.fr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CFA ACADÉMIQUE POITIERS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8 RUE EVARISTE GALOIS – ZONE DE CHALEMBERT – 86130 JAUNAY-MARIGNY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cfa.acad@ac-poitiers.fr  </w:t>
      </w:r>
    </w:p>
    <w:sectPr>
      <w:type w:val="continuous"/>
      <w:pgSz w:h="16820" w:w="11900" w:orient="portrait"/>
      <w:pgMar w:bottom="378.96800994873047" w:top="489.161376953125" w:left="695.7140350341797" w:right="650.46142578125" w:header="0" w:footer="720"/>
      <w:cols w:equalWidth="0" w:num="1">
        <w:col w:space="0" w:w="10553.8245391845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